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D785E" w14:textId="77777777" w:rsidR="005B085B" w:rsidRPr="003F452E" w:rsidRDefault="00237418" w:rsidP="008122D8">
      <w:pPr>
        <w:jc w:val="center"/>
        <w:outlineLvl w:val="0"/>
        <w:rPr>
          <w:rFonts w:ascii="Arial" w:hAnsi="Arial"/>
          <w:b/>
          <w:sz w:val="28"/>
          <w:szCs w:val="28"/>
        </w:rPr>
      </w:pPr>
      <w:r w:rsidRPr="003F452E">
        <w:rPr>
          <w:rFonts w:ascii="Arial" w:hAnsi="Arial"/>
          <w:b/>
          <w:sz w:val="28"/>
          <w:szCs w:val="28"/>
        </w:rPr>
        <w:t>Land Use Agreement</w:t>
      </w:r>
    </w:p>
    <w:p w14:paraId="697FB192" w14:textId="77777777" w:rsidR="00237418" w:rsidRPr="007E131B" w:rsidRDefault="00237418">
      <w:pPr>
        <w:rPr>
          <w:rFonts w:ascii="Arial" w:hAnsi="Arial"/>
        </w:rPr>
      </w:pPr>
    </w:p>
    <w:p w14:paraId="62CC1EF4" w14:textId="573AE7DB" w:rsidR="00553C5E" w:rsidRPr="007E131B" w:rsidRDefault="00553C5E" w:rsidP="00553C5E">
      <w:pPr>
        <w:rPr>
          <w:rFonts w:ascii="Arial" w:hAnsi="Arial"/>
        </w:rPr>
      </w:pPr>
      <w:r w:rsidRPr="007E131B">
        <w:rPr>
          <w:rFonts w:ascii="Arial" w:hAnsi="Arial"/>
        </w:rPr>
        <w:t xml:space="preserve">This </w:t>
      </w:r>
      <w:r w:rsidR="00185624">
        <w:rPr>
          <w:rFonts w:ascii="Arial" w:hAnsi="Arial"/>
        </w:rPr>
        <w:t>Land</w:t>
      </w:r>
      <w:r w:rsidRPr="007E131B">
        <w:rPr>
          <w:rFonts w:ascii="Arial" w:hAnsi="Arial"/>
        </w:rPr>
        <w:t xml:space="preserve"> Lease Agreement is made between </w:t>
      </w:r>
      <w:r w:rsidR="001B0E05">
        <w:rPr>
          <w:rFonts w:ascii="Arial" w:hAnsi="Arial"/>
          <w:b/>
        </w:rPr>
        <w:t>NAME HERE</w:t>
      </w:r>
      <w:r w:rsidRPr="007E131B">
        <w:rPr>
          <w:rFonts w:ascii="Arial" w:hAnsi="Arial"/>
        </w:rPr>
        <w:t xml:space="preserve"> </w:t>
      </w:r>
      <w:r w:rsidR="008122D8">
        <w:rPr>
          <w:rFonts w:ascii="Arial" w:hAnsi="Arial"/>
        </w:rPr>
        <w:t xml:space="preserve">(Landlord) </w:t>
      </w:r>
      <w:r w:rsidRPr="007E131B">
        <w:rPr>
          <w:rFonts w:ascii="Arial" w:hAnsi="Arial"/>
        </w:rPr>
        <w:t xml:space="preserve">and the </w:t>
      </w:r>
      <w:r w:rsidR="001B0E05">
        <w:rPr>
          <w:rFonts w:ascii="Arial" w:hAnsi="Arial"/>
          <w:b/>
        </w:rPr>
        <w:t>NAME HERE</w:t>
      </w:r>
      <w:r w:rsidR="008122D8">
        <w:rPr>
          <w:rFonts w:ascii="Arial" w:hAnsi="Arial"/>
          <w:b/>
        </w:rPr>
        <w:t xml:space="preserve"> </w:t>
      </w:r>
      <w:r w:rsidR="008122D8" w:rsidRPr="008122D8">
        <w:rPr>
          <w:rFonts w:ascii="Arial" w:hAnsi="Arial"/>
        </w:rPr>
        <w:t xml:space="preserve">(tenant) </w:t>
      </w:r>
      <w:r w:rsidRPr="007E131B">
        <w:rPr>
          <w:rFonts w:ascii="Arial" w:hAnsi="Arial"/>
        </w:rPr>
        <w:t xml:space="preserve">on this date </w:t>
      </w:r>
      <w:r w:rsidR="001B0E05">
        <w:rPr>
          <w:rFonts w:ascii="Arial" w:hAnsi="Arial"/>
        </w:rPr>
        <w:t>DATE HERE</w:t>
      </w:r>
      <w:r w:rsidRPr="007E131B">
        <w:rPr>
          <w:rFonts w:ascii="Arial" w:hAnsi="Arial"/>
        </w:rPr>
        <w:t xml:space="preserve"> for the lease of the following described Property:</w:t>
      </w:r>
    </w:p>
    <w:p w14:paraId="4BCC6C94" w14:textId="77777777" w:rsidR="00553C5E" w:rsidRPr="007E131B" w:rsidRDefault="00553C5E" w:rsidP="00553C5E">
      <w:pPr>
        <w:rPr>
          <w:rFonts w:ascii="Arial" w:hAnsi="Arial"/>
        </w:rPr>
      </w:pPr>
    </w:p>
    <w:p w14:paraId="7C6E3FDB" w14:textId="77777777" w:rsidR="00553C5E" w:rsidRPr="007E131B" w:rsidRDefault="00553C5E" w:rsidP="008122D8">
      <w:pPr>
        <w:outlineLvl w:val="0"/>
        <w:rPr>
          <w:rFonts w:ascii="Arial" w:hAnsi="Arial"/>
          <w:b/>
        </w:rPr>
      </w:pPr>
      <w:r w:rsidRPr="007E131B">
        <w:rPr>
          <w:rFonts w:ascii="Arial" w:hAnsi="Arial"/>
          <w:b/>
        </w:rPr>
        <w:t>Property Location:</w:t>
      </w:r>
    </w:p>
    <w:p w14:paraId="2C94A973" w14:textId="1815B3BE" w:rsidR="00553C5E" w:rsidRPr="007E131B" w:rsidRDefault="001B0E05" w:rsidP="008122D8">
      <w:pPr>
        <w:outlineLvl w:val="0"/>
        <w:rPr>
          <w:rFonts w:ascii="Arial" w:hAnsi="Arial"/>
        </w:rPr>
      </w:pPr>
      <w:r>
        <w:rPr>
          <w:rFonts w:ascii="Arial" w:hAnsi="Arial"/>
        </w:rPr>
        <w:t>ADDRESS HERE</w:t>
      </w:r>
    </w:p>
    <w:p w14:paraId="5E35620A" w14:textId="77777777" w:rsidR="00553C5E" w:rsidRPr="007E131B" w:rsidRDefault="00553C5E" w:rsidP="00553C5E">
      <w:pPr>
        <w:rPr>
          <w:rFonts w:ascii="Arial" w:hAnsi="Arial"/>
        </w:rPr>
      </w:pPr>
    </w:p>
    <w:p w14:paraId="40FEFB7D" w14:textId="77777777" w:rsidR="00553C5E" w:rsidRPr="007E131B" w:rsidRDefault="00553C5E" w:rsidP="008122D8">
      <w:pPr>
        <w:outlineLvl w:val="0"/>
        <w:rPr>
          <w:rFonts w:ascii="Arial" w:hAnsi="Arial"/>
          <w:b/>
        </w:rPr>
      </w:pPr>
      <w:r w:rsidRPr="007E131B">
        <w:rPr>
          <w:rFonts w:ascii="Arial" w:hAnsi="Arial"/>
          <w:b/>
        </w:rPr>
        <w:t>Legal Description:</w:t>
      </w:r>
    </w:p>
    <w:p w14:paraId="02FF0AAA" w14:textId="3B85D8AD" w:rsidR="00553C5E" w:rsidRPr="007E131B" w:rsidRDefault="004A395F" w:rsidP="00553C5E">
      <w:pPr>
        <w:rPr>
          <w:rFonts w:ascii="Arial" w:hAnsi="Arial"/>
        </w:rPr>
      </w:pPr>
      <w:r w:rsidRPr="00370ADC">
        <w:rPr>
          <w:rFonts w:ascii="Arial" w:hAnsi="Arial"/>
          <w:i/>
        </w:rPr>
        <w:t>See map</w:t>
      </w:r>
      <w:r w:rsidR="00CA2D75" w:rsidRPr="00370ADC">
        <w:rPr>
          <w:rFonts w:ascii="Arial" w:hAnsi="Arial"/>
          <w:i/>
        </w:rPr>
        <w:t xml:space="preserve"> on page 3</w:t>
      </w:r>
      <w:r w:rsidRPr="007E131B">
        <w:rPr>
          <w:rFonts w:ascii="Arial" w:hAnsi="Arial"/>
        </w:rPr>
        <w:t xml:space="preserve"> – </w:t>
      </w:r>
      <w:r w:rsidR="00990448">
        <w:rPr>
          <w:rFonts w:ascii="Arial" w:hAnsi="Arial"/>
        </w:rPr>
        <w:t xml:space="preserve">red </w:t>
      </w:r>
      <w:r w:rsidRPr="007E131B">
        <w:rPr>
          <w:rFonts w:ascii="Arial" w:hAnsi="Arial"/>
        </w:rPr>
        <w:t>shaded area indicates location of planned gardening</w:t>
      </w:r>
      <w:r w:rsidR="00990448">
        <w:rPr>
          <w:rFonts w:ascii="Arial" w:hAnsi="Arial"/>
        </w:rPr>
        <w:t xml:space="preserve"> / farming</w:t>
      </w:r>
      <w:r w:rsidRPr="007E131B">
        <w:rPr>
          <w:rFonts w:ascii="Arial" w:hAnsi="Arial"/>
        </w:rPr>
        <w:t xml:space="preserve"> area.</w:t>
      </w:r>
      <w:r w:rsidR="002638B0" w:rsidRPr="007E131B">
        <w:rPr>
          <w:rFonts w:ascii="Arial" w:hAnsi="Arial"/>
        </w:rPr>
        <w:t xml:space="preserve">  Area consists approximately of </w:t>
      </w:r>
      <w:r w:rsidR="00990448">
        <w:rPr>
          <w:rFonts w:ascii="Arial" w:hAnsi="Arial"/>
        </w:rPr>
        <w:t>1</w:t>
      </w:r>
      <w:r w:rsidR="002638B0" w:rsidRPr="007E131B">
        <w:rPr>
          <w:rFonts w:ascii="Arial" w:hAnsi="Arial"/>
        </w:rPr>
        <w:t xml:space="preserve"> acres situated in </w:t>
      </w:r>
      <w:r w:rsidR="001B0E05">
        <w:rPr>
          <w:rFonts w:ascii="Arial" w:hAnsi="Arial"/>
        </w:rPr>
        <w:t>COUNTY HERE</w:t>
      </w:r>
      <w:r w:rsidR="002638B0" w:rsidRPr="007E131B">
        <w:rPr>
          <w:rFonts w:ascii="Arial" w:hAnsi="Arial"/>
        </w:rPr>
        <w:t xml:space="preserve"> County, </w:t>
      </w:r>
      <w:r w:rsidR="001B0E05">
        <w:rPr>
          <w:rFonts w:ascii="Arial" w:hAnsi="Arial"/>
        </w:rPr>
        <w:t>STATE HERE</w:t>
      </w:r>
      <w:r w:rsidR="002638B0" w:rsidRPr="007E131B">
        <w:rPr>
          <w:rFonts w:ascii="Arial" w:hAnsi="Arial"/>
        </w:rPr>
        <w:t>.</w:t>
      </w:r>
    </w:p>
    <w:p w14:paraId="0D48C7F8" w14:textId="77777777" w:rsidR="00553C5E" w:rsidRPr="007E131B" w:rsidRDefault="00553C5E" w:rsidP="00553C5E">
      <w:pPr>
        <w:rPr>
          <w:rFonts w:ascii="Arial" w:hAnsi="Arial"/>
        </w:rPr>
      </w:pPr>
    </w:p>
    <w:p w14:paraId="175C2323" w14:textId="7C1DE080" w:rsidR="00553C5E" w:rsidRPr="007E131B" w:rsidRDefault="00553C5E" w:rsidP="00553C5E">
      <w:pPr>
        <w:rPr>
          <w:rFonts w:ascii="Arial" w:hAnsi="Arial"/>
        </w:rPr>
      </w:pPr>
      <w:r w:rsidRPr="007E131B">
        <w:rPr>
          <w:rFonts w:ascii="Arial" w:hAnsi="Arial"/>
        </w:rPr>
        <w:t>1. The Tenant shall have the right to use the Property for the following agricultural purposes:</w:t>
      </w:r>
      <w:r w:rsidR="004A395F" w:rsidRPr="007E131B">
        <w:rPr>
          <w:rFonts w:ascii="Arial" w:hAnsi="Arial"/>
        </w:rPr>
        <w:t xml:space="preserve"> Greenhouses, gardens, raised beds, </w:t>
      </w:r>
      <w:r w:rsidR="00C933EE" w:rsidRPr="007E131B">
        <w:rPr>
          <w:rFonts w:ascii="Arial" w:hAnsi="Arial"/>
        </w:rPr>
        <w:t>hoop tunnels,</w:t>
      </w:r>
      <w:r w:rsidR="007E131B" w:rsidRPr="007E131B">
        <w:rPr>
          <w:rFonts w:ascii="Arial" w:hAnsi="Arial"/>
        </w:rPr>
        <w:t xml:space="preserve"> chickens, rabbits,</w:t>
      </w:r>
      <w:r w:rsidR="00C933EE" w:rsidRPr="007E131B">
        <w:rPr>
          <w:rFonts w:ascii="Arial" w:hAnsi="Arial"/>
        </w:rPr>
        <w:t xml:space="preserve"> </w:t>
      </w:r>
      <w:r w:rsidR="008122D8">
        <w:rPr>
          <w:rFonts w:ascii="Arial" w:hAnsi="Arial"/>
        </w:rPr>
        <w:t xml:space="preserve">bees, pigs, </w:t>
      </w:r>
      <w:r w:rsidR="00C933EE" w:rsidRPr="007E131B">
        <w:rPr>
          <w:rFonts w:ascii="Arial" w:hAnsi="Arial"/>
        </w:rPr>
        <w:t>or</w:t>
      </w:r>
      <w:r w:rsidR="004A395F" w:rsidRPr="007E131B">
        <w:rPr>
          <w:rFonts w:ascii="Arial" w:hAnsi="Arial"/>
        </w:rPr>
        <w:t xml:space="preserve"> goats.</w:t>
      </w:r>
      <w:r w:rsidR="00C933EE" w:rsidRPr="007E131B">
        <w:rPr>
          <w:rFonts w:ascii="Arial" w:hAnsi="Arial"/>
        </w:rPr>
        <w:t xml:space="preserve">  Proper fencing will keep wildlife out of garden area and animals confined.  </w:t>
      </w:r>
    </w:p>
    <w:p w14:paraId="007F5D57" w14:textId="77777777" w:rsidR="004A395F" w:rsidRPr="007E131B" w:rsidRDefault="004A395F" w:rsidP="00553C5E">
      <w:pPr>
        <w:rPr>
          <w:rFonts w:ascii="Arial" w:hAnsi="Arial"/>
        </w:rPr>
      </w:pPr>
    </w:p>
    <w:p w14:paraId="1C454C94" w14:textId="0063AB92" w:rsidR="00553C5E" w:rsidRPr="007E131B" w:rsidRDefault="00553C5E" w:rsidP="002638B0">
      <w:pPr>
        <w:rPr>
          <w:rFonts w:ascii="Arial" w:hAnsi="Arial"/>
        </w:rPr>
      </w:pPr>
      <w:r w:rsidRPr="007E131B">
        <w:rPr>
          <w:rFonts w:ascii="Arial" w:hAnsi="Arial"/>
        </w:rPr>
        <w:t>2. The Lease term s</w:t>
      </w:r>
      <w:r w:rsidR="004A395F" w:rsidRPr="007E131B">
        <w:rPr>
          <w:rFonts w:ascii="Arial" w:hAnsi="Arial"/>
        </w:rPr>
        <w:t xml:space="preserve">hall be </w:t>
      </w:r>
      <w:r w:rsidR="008122D8">
        <w:rPr>
          <w:rFonts w:ascii="Arial" w:hAnsi="Arial"/>
        </w:rPr>
        <w:t>year-to-</w:t>
      </w:r>
      <w:r w:rsidRPr="007E131B">
        <w:rPr>
          <w:rFonts w:ascii="Arial" w:hAnsi="Arial"/>
        </w:rPr>
        <w:t xml:space="preserve">year lease beginning on </w:t>
      </w:r>
      <w:r w:rsidR="004A395F" w:rsidRPr="007E131B">
        <w:rPr>
          <w:rFonts w:ascii="Arial" w:hAnsi="Arial"/>
        </w:rPr>
        <w:t>January 1, 2015</w:t>
      </w:r>
      <w:r w:rsidR="002638B0" w:rsidRPr="007E131B">
        <w:rPr>
          <w:rFonts w:ascii="Arial" w:hAnsi="Arial"/>
        </w:rPr>
        <w:t>.  This lease shall continue in effect from year to year thereafter unless written notice of termination is given by eit</w:t>
      </w:r>
      <w:r w:rsidR="007E131B" w:rsidRPr="007E131B">
        <w:rPr>
          <w:rFonts w:ascii="Arial" w:hAnsi="Arial"/>
        </w:rPr>
        <w:t>her party to the other at least</w:t>
      </w:r>
      <w:r w:rsidR="002638B0" w:rsidRPr="007E131B">
        <w:rPr>
          <w:rFonts w:ascii="Arial" w:hAnsi="Arial"/>
        </w:rPr>
        <w:t xml:space="preserve"> 60 days prior to expiration of this lease or the end of any year of continuation.</w:t>
      </w:r>
    </w:p>
    <w:p w14:paraId="29979B37" w14:textId="77777777" w:rsidR="00553C5E" w:rsidRPr="007E131B" w:rsidRDefault="00553C5E" w:rsidP="00553C5E">
      <w:pPr>
        <w:rPr>
          <w:rFonts w:ascii="Arial" w:hAnsi="Arial"/>
        </w:rPr>
      </w:pPr>
    </w:p>
    <w:p w14:paraId="49526EEB" w14:textId="4197C2CD" w:rsidR="00553C5E" w:rsidRPr="007E131B" w:rsidRDefault="00553C5E" w:rsidP="004A395F">
      <w:pPr>
        <w:rPr>
          <w:rFonts w:ascii="Arial" w:hAnsi="Arial"/>
        </w:rPr>
      </w:pPr>
      <w:r w:rsidRPr="007E131B">
        <w:rPr>
          <w:rFonts w:ascii="Arial" w:hAnsi="Arial"/>
        </w:rPr>
        <w:t xml:space="preserve">3. The Lease rent shall be </w:t>
      </w:r>
      <w:r w:rsidR="004A395F" w:rsidRPr="007E131B">
        <w:rPr>
          <w:rFonts w:ascii="Arial" w:hAnsi="Arial"/>
        </w:rPr>
        <w:t>C</w:t>
      </w:r>
      <w:r w:rsidRPr="007E131B">
        <w:rPr>
          <w:rFonts w:ascii="Arial" w:hAnsi="Arial"/>
        </w:rPr>
        <w:t xml:space="preserve">ash rent: The Tenant agrees to pay the Landlord </w:t>
      </w:r>
      <w:r w:rsidR="004A395F" w:rsidRPr="007E131B">
        <w:rPr>
          <w:rFonts w:ascii="Arial" w:hAnsi="Arial"/>
        </w:rPr>
        <w:t>$</w:t>
      </w:r>
      <w:r w:rsidR="005D5376">
        <w:rPr>
          <w:rFonts w:ascii="Arial" w:hAnsi="Arial"/>
        </w:rPr>
        <w:t>XXXX</w:t>
      </w:r>
      <w:bookmarkStart w:id="0" w:name="_GoBack"/>
      <w:bookmarkEnd w:id="0"/>
      <w:r w:rsidRPr="007E131B">
        <w:rPr>
          <w:rFonts w:ascii="Arial" w:hAnsi="Arial"/>
        </w:rPr>
        <w:t xml:space="preserve"> every year as rent. The rent shall be payable upon the beginning and every subsequent anniversary of this Lease.</w:t>
      </w:r>
    </w:p>
    <w:p w14:paraId="7A7603E9" w14:textId="77777777" w:rsidR="00553C5E" w:rsidRPr="007E131B" w:rsidRDefault="00553C5E" w:rsidP="00553C5E">
      <w:pPr>
        <w:rPr>
          <w:rFonts w:ascii="Arial" w:hAnsi="Arial"/>
        </w:rPr>
      </w:pPr>
    </w:p>
    <w:p w14:paraId="1C80F9FB" w14:textId="47301FF6" w:rsidR="00553C5E" w:rsidRPr="007E131B" w:rsidRDefault="004A395F" w:rsidP="00553C5E">
      <w:pPr>
        <w:rPr>
          <w:rFonts w:ascii="Arial" w:hAnsi="Arial"/>
        </w:rPr>
      </w:pPr>
      <w:r w:rsidRPr="007E131B">
        <w:rPr>
          <w:rFonts w:ascii="Arial" w:hAnsi="Arial"/>
        </w:rPr>
        <w:t>4</w:t>
      </w:r>
      <w:r w:rsidR="00553C5E" w:rsidRPr="007E131B">
        <w:rPr>
          <w:rFonts w:ascii="Arial" w:hAnsi="Arial"/>
        </w:rPr>
        <w:t>. The Tenant agrees to practice sustainable crop management methods as prescribed by the FSA Farm Service Agency.</w:t>
      </w:r>
    </w:p>
    <w:p w14:paraId="1B02E13C" w14:textId="77777777" w:rsidR="00553C5E" w:rsidRPr="007E131B" w:rsidRDefault="00553C5E" w:rsidP="00553C5E">
      <w:pPr>
        <w:rPr>
          <w:rFonts w:ascii="Arial" w:hAnsi="Arial"/>
        </w:rPr>
      </w:pPr>
    </w:p>
    <w:p w14:paraId="58878679" w14:textId="6C5819A3" w:rsidR="00553C5E" w:rsidRPr="007E131B" w:rsidRDefault="004A395F" w:rsidP="00553C5E">
      <w:pPr>
        <w:rPr>
          <w:rFonts w:ascii="Arial" w:hAnsi="Arial"/>
        </w:rPr>
      </w:pPr>
      <w:r w:rsidRPr="007E131B">
        <w:rPr>
          <w:rFonts w:ascii="Arial" w:hAnsi="Arial"/>
        </w:rPr>
        <w:t>5</w:t>
      </w:r>
      <w:r w:rsidR="00553C5E" w:rsidRPr="007E131B">
        <w:rPr>
          <w:rFonts w:ascii="Arial" w:hAnsi="Arial"/>
        </w:rPr>
        <w:t>. The Tenant may make improvements to the buildings, fences, water systems and other items on the Property, provided that consent has been given by the Landlord. If such consent is given, all such improvements shall be made at the expense of the Tenant and shall become the property of the Landlord.</w:t>
      </w:r>
    </w:p>
    <w:p w14:paraId="623EBB54" w14:textId="77777777" w:rsidR="00553C5E" w:rsidRPr="007E131B" w:rsidRDefault="00553C5E" w:rsidP="00553C5E">
      <w:pPr>
        <w:rPr>
          <w:rFonts w:ascii="Arial" w:hAnsi="Arial"/>
        </w:rPr>
      </w:pPr>
    </w:p>
    <w:p w14:paraId="1BA56A86" w14:textId="75B7F410" w:rsidR="00553C5E" w:rsidRPr="007E131B" w:rsidRDefault="004A395F" w:rsidP="00553C5E">
      <w:pPr>
        <w:rPr>
          <w:rFonts w:ascii="Arial" w:hAnsi="Arial"/>
        </w:rPr>
      </w:pPr>
      <w:r w:rsidRPr="007E131B">
        <w:rPr>
          <w:rFonts w:ascii="Arial" w:hAnsi="Arial"/>
        </w:rPr>
        <w:t>6</w:t>
      </w:r>
      <w:r w:rsidR="00553C5E" w:rsidRPr="007E131B">
        <w:rPr>
          <w:rFonts w:ascii="Arial" w:hAnsi="Arial"/>
        </w:rPr>
        <w:t>. The Landlord shall have the right to enter the Property to inspect the Property, provided that he/she does not impair the Tenant's agricultural activities on the Property.</w:t>
      </w:r>
    </w:p>
    <w:p w14:paraId="33F44476" w14:textId="77777777" w:rsidR="00553C5E" w:rsidRPr="007E131B" w:rsidRDefault="00553C5E" w:rsidP="00553C5E">
      <w:pPr>
        <w:rPr>
          <w:rFonts w:ascii="Arial" w:hAnsi="Arial"/>
        </w:rPr>
      </w:pPr>
    </w:p>
    <w:p w14:paraId="3CF33C08" w14:textId="01228FCA" w:rsidR="00553C5E" w:rsidRPr="007E131B" w:rsidRDefault="004A395F" w:rsidP="00553C5E">
      <w:pPr>
        <w:rPr>
          <w:rFonts w:ascii="Arial" w:hAnsi="Arial"/>
        </w:rPr>
      </w:pPr>
      <w:r w:rsidRPr="007E131B">
        <w:rPr>
          <w:rFonts w:ascii="Arial" w:hAnsi="Arial"/>
        </w:rPr>
        <w:t>7</w:t>
      </w:r>
      <w:r w:rsidR="00553C5E" w:rsidRPr="007E131B">
        <w:rPr>
          <w:rFonts w:ascii="Arial" w:hAnsi="Arial"/>
        </w:rPr>
        <w:t>. The Tenant may not sublet this Property or assign this Lease to any other persons without the written consent of the Landlord.</w:t>
      </w:r>
    </w:p>
    <w:p w14:paraId="5A52DE97" w14:textId="77777777" w:rsidR="00553C5E" w:rsidRPr="007E131B" w:rsidRDefault="00553C5E" w:rsidP="00553C5E">
      <w:pPr>
        <w:rPr>
          <w:rFonts w:ascii="Arial" w:hAnsi="Arial"/>
        </w:rPr>
      </w:pPr>
    </w:p>
    <w:p w14:paraId="625E1A48" w14:textId="154929CC" w:rsidR="00ED212F" w:rsidRPr="007E131B" w:rsidRDefault="004A395F" w:rsidP="00553C5E">
      <w:pPr>
        <w:rPr>
          <w:rFonts w:ascii="Arial" w:hAnsi="Arial"/>
        </w:rPr>
      </w:pPr>
      <w:r w:rsidRPr="007E131B">
        <w:rPr>
          <w:rFonts w:ascii="Arial" w:hAnsi="Arial"/>
        </w:rPr>
        <w:t>8</w:t>
      </w:r>
      <w:r w:rsidR="00553C5E" w:rsidRPr="007E131B">
        <w:rPr>
          <w:rFonts w:ascii="Arial" w:hAnsi="Arial"/>
        </w:rPr>
        <w:t>. It is agreed that this farm lease agreement</w:t>
      </w:r>
      <w:r w:rsidR="008865CE">
        <w:rPr>
          <w:rFonts w:ascii="Arial" w:hAnsi="Arial"/>
        </w:rPr>
        <w:t xml:space="preserve"> shall not create a partnership</w:t>
      </w:r>
      <w:r w:rsidRPr="007E131B">
        <w:rPr>
          <w:rFonts w:ascii="Arial" w:hAnsi="Arial"/>
        </w:rPr>
        <w:t xml:space="preserve"> r</w:t>
      </w:r>
      <w:r w:rsidR="00553C5E" w:rsidRPr="007E131B">
        <w:rPr>
          <w:rFonts w:ascii="Arial" w:hAnsi="Arial"/>
        </w:rPr>
        <w:t>elationship between the Landlord and Tenant.</w:t>
      </w:r>
    </w:p>
    <w:p w14:paraId="452A679E" w14:textId="77777777" w:rsidR="00ED212F" w:rsidRPr="007E131B" w:rsidRDefault="00ED212F" w:rsidP="00553C5E">
      <w:pPr>
        <w:rPr>
          <w:rFonts w:ascii="Arial" w:hAnsi="Arial"/>
        </w:rPr>
      </w:pPr>
    </w:p>
    <w:p w14:paraId="2058952E" w14:textId="50859F22" w:rsidR="002638B0" w:rsidRPr="007E131B" w:rsidRDefault="002638B0" w:rsidP="00553C5E">
      <w:pPr>
        <w:rPr>
          <w:rFonts w:ascii="Arial" w:hAnsi="Arial"/>
        </w:rPr>
      </w:pPr>
      <w:r w:rsidRPr="007E131B">
        <w:rPr>
          <w:rFonts w:ascii="Arial" w:hAnsi="Arial"/>
        </w:rPr>
        <w:lastRenderedPageBreak/>
        <w:t xml:space="preserve">9. Removable improvements. Let the </w:t>
      </w:r>
      <w:r w:rsidR="008122D8">
        <w:rPr>
          <w:rFonts w:ascii="Arial" w:hAnsi="Arial"/>
        </w:rPr>
        <w:t>tenant</w:t>
      </w:r>
      <w:r w:rsidRPr="007E131B">
        <w:rPr>
          <w:rFonts w:ascii="Arial" w:hAnsi="Arial"/>
        </w:rPr>
        <w:t xml:space="preserve"> make minor improvements of a temporary of removable nature, which do not mar the condition or appearance of the farm, at the </w:t>
      </w:r>
      <w:r w:rsidR="008122D8">
        <w:rPr>
          <w:rFonts w:ascii="Arial" w:hAnsi="Arial"/>
        </w:rPr>
        <w:t>tenant’s</w:t>
      </w:r>
      <w:r w:rsidRPr="007E131B">
        <w:rPr>
          <w:rFonts w:ascii="Arial" w:hAnsi="Arial"/>
        </w:rPr>
        <w:t xml:space="preserve"> expense. The </w:t>
      </w:r>
      <w:r w:rsidR="008122D8">
        <w:rPr>
          <w:rFonts w:ascii="Arial" w:hAnsi="Arial"/>
        </w:rPr>
        <w:t>landlord</w:t>
      </w:r>
      <w:r w:rsidRPr="007E131B">
        <w:rPr>
          <w:rFonts w:ascii="Arial" w:hAnsi="Arial"/>
        </w:rPr>
        <w:t xml:space="preserve"> further agrees to let the </w:t>
      </w:r>
      <w:r w:rsidR="008122D8">
        <w:rPr>
          <w:rFonts w:ascii="Arial" w:hAnsi="Arial"/>
        </w:rPr>
        <w:t>tenant</w:t>
      </w:r>
      <w:r w:rsidRPr="007E131B">
        <w:rPr>
          <w:rFonts w:ascii="Arial" w:hAnsi="Arial"/>
        </w:rPr>
        <w:t xml:space="preserve"> remove such improvements even though they are legally fixtures at any time this lease is in effect or within 60 days thereafter, provided the </w:t>
      </w:r>
      <w:r w:rsidR="008122D8">
        <w:rPr>
          <w:rFonts w:ascii="Arial" w:hAnsi="Arial"/>
        </w:rPr>
        <w:t>tenant</w:t>
      </w:r>
      <w:r w:rsidRPr="007E131B">
        <w:rPr>
          <w:rFonts w:ascii="Arial" w:hAnsi="Arial"/>
        </w:rPr>
        <w:t xml:space="preserve"> leaves in good condition that part of the farm from which such improvements are removed. The </w:t>
      </w:r>
      <w:r w:rsidR="008122D8">
        <w:rPr>
          <w:rFonts w:ascii="Arial" w:hAnsi="Arial"/>
        </w:rPr>
        <w:t>tenant</w:t>
      </w:r>
      <w:r w:rsidRPr="007E131B">
        <w:rPr>
          <w:rFonts w:ascii="Arial" w:hAnsi="Arial"/>
        </w:rPr>
        <w:t xml:space="preserve"> shall have no right to compensation for improvements that are not removed except as mutually agreed.</w:t>
      </w:r>
    </w:p>
    <w:p w14:paraId="240F4D2A" w14:textId="77777777" w:rsidR="002638B0" w:rsidRPr="007E131B" w:rsidRDefault="002638B0" w:rsidP="00553C5E">
      <w:pPr>
        <w:rPr>
          <w:rFonts w:ascii="Arial" w:hAnsi="Arial"/>
        </w:rPr>
      </w:pPr>
    </w:p>
    <w:p w14:paraId="6DB226EF" w14:textId="70EBF267" w:rsidR="002638B0" w:rsidRPr="007E131B" w:rsidRDefault="007E131B" w:rsidP="002638B0">
      <w:pPr>
        <w:rPr>
          <w:rFonts w:ascii="Arial" w:hAnsi="Arial"/>
        </w:rPr>
      </w:pPr>
      <w:r w:rsidRPr="007E131B">
        <w:rPr>
          <w:rFonts w:ascii="Arial" w:hAnsi="Arial"/>
        </w:rPr>
        <w:t xml:space="preserve">10.  </w:t>
      </w:r>
      <w:r w:rsidR="002638B0" w:rsidRPr="007E131B">
        <w:rPr>
          <w:rFonts w:ascii="Arial" w:hAnsi="Arial"/>
        </w:rPr>
        <w:t>Neither party hereto shall pledge the credit of the other party hereto for any</w:t>
      </w:r>
    </w:p>
    <w:p w14:paraId="38DAE29A" w14:textId="14290E2B" w:rsidR="002638B0" w:rsidRPr="007E131B" w:rsidRDefault="002638B0" w:rsidP="002638B0">
      <w:pPr>
        <w:rPr>
          <w:rFonts w:ascii="Arial" w:hAnsi="Arial"/>
        </w:rPr>
      </w:pPr>
      <w:r w:rsidRPr="007E131B">
        <w:rPr>
          <w:rFonts w:ascii="Arial" w:hAnsi="Arial"/>
        </w:rPr>
        <w:t>purpose whatsoever without the consent of the other party. Neither party shall be responsible for debts or</w:t>
      </w:r>
      <w:r w:rsidR="007E131B" w:rsidRPr="007E131B">
        <w:rPr>
          <w:rFonts w:ascii="Arial" w:hAnsi="Arial"/>
        </w:rPr>
        <w:t xml:space="preserve"> </w:t>
      </w:r>
      <w:r w:rsidRPr="007E131B">
        <w:rPr>
          <w:rFonts w:ascii="Arial" w:hAnsi="Arial"/>
        </w:rPr>
        <w:t>liabilities incurred, or for damages caused by the other party.</w:t>
      </w:r>
    </w:p>
    <w:p w14:paraId="40340636" w14:textId="77777777" w:rsidR="002638B0" w:rsidRPr="007E131B" w:rsidRDefault="002638B0" w:rsidP="002638B0">
      <w:pPr>
        <w:rPr>
          <w:rFonts w:ascii="Arial" w:hAnsi="Arial"/>
        </w:rPr>
      </w:pPr>
    </w:p>
    <w:p w14:paraId="4EAED644" w14:textId="1C4A7989" w:rsidR="002638B0" w:rsidRPr="007E131B" w:rsidRDefault="007E131B" w:rsidP="002638B0">
      <w:pPr>
        <w:rPr>
          <w:rFonts w:ascii="Arial" w:hAnsi="Arial"/>
        </w:rPr>
      </w:pPr>
      <w:r w:rsidRPr="007E131B">
        <w:rPr>
          <w:rFonts w:ascii="Arial" w:hAnsi="Arial"/>
        </w:rPr>
        <w:t xml:space="preserve">11.  </w:t>
      </w:r>
      <w:r w:rsidR="002638B0" w:rsidRPr="007E131B">
        <w:rPr>
          <w:rFonts w:ascii="Arial" w:hAnsi="Arial"/>
        </w:rPr>
        <w:t xml:space="preserve">The </w:t>
      </w:r>
      <w:r w:rsidR="008122D8">
        <w:rPr>
          <w:rFonts w:ascii="Arial" w:hAnsi="Arial"/>
        </w:rPr>
        <w:t>tenant</w:t>
      </w:r>
      <w:r w:rsidR="002638B0" w:rsidRPr="007E131B">
        <w:rPr>
          <w:rFonts w:ascii="Arial" w:hAnsi="Arial"/>
        </w:rPr>
        <w:t xml:space="preserve"> shall conduct all operations on the property in a manner consistent</w:t>
      </w:r>
    </w:p>
    <w:p w14:paraId="6880B3D6" w14:textId="130B5FAA" w:rsidR="002638B0" w:rsidRDefault="002638B0" w:rsidP="002638B0">
      <w:pPr>
        <w:rPr>
          <w:rFonts w:ascii="Arial" w:hAnsi="Arial"/>
        </w:rPr>
      </w:pPr>
      <w:r w:rsidRPr="007E131B">
        <w:rPr>
          <w:rFonts w:ascii="Arial" w:hAnsi="Arial"/>
        </w:rPr>
        <w:t>with all applicable local, state, and federal environmental codes, regulations, and statutes and shall</w:t>
      </w:r>
      <w:r w:rsidR="007E131B" w:rsidRPr="007E131B">
        <w:rPr>
          <w:rFonts w:ascii="Arial" w:hAnsi="Arial"/>
        </w:rPr>
        <w:t xml:space="preserve"> </w:t>
      </w:r>
      <w:r w:rsidRPr="007E131B">
        <w:rPr>
          <w:rFonts w:ascii="Arial" w:hAnsi="Arial"/>
        </w:rPr>
        <w:t xml:space="preserve">bear sole responsibility for any violations thereof. The </w:t>
      </w:r>
      <w:r w:rsidR="008122D8">
        <w:rPr>
          <w:rFonts w:ascii="Arial" w:hAnsi="Arial"/>
        </w:rPr>
        <w:t>tenant</w:t>
      </w:r>
      <w:r w:rsidRPr="007E131B">
        <w:rPr>
          <w:rFonts w:ascii="Arial" w:hAnsi="Arial"/>
        </w:rPr>
        <w:t xml:space="preserve"> shall be solely responsible for securing</w:t>
      </w:r>
      <w:r w:rsidR="007E131B" w:rsidRPr="007E131B">
        <w:rPr>
          <w:rFonts w:ascii="Arial" w:hAnsi="Arial"/>
        </w:rPr>
        <w:t xml:space="preserve"> </w:t>
      </w:r>
      <w:r w:rsidRPr="007E131B">
        <w:rPr>
          <w:rFonts w:ascii="Arial" w:hAnsi="Arial"/>
        </w:rPr>
        <w:t>any permits or approvals necessary for his or her activities on the property. In the event of any legally prohibited</w:t>
      </w:r>
      <w:r w:rsidR="007E131B" w:rsidRPr="007E131B">
        <w:rPr>
          <w:rFonts w:ascii="Arial" w:hAnsi="Arial"/>
        </w:rPr>
        <w:t xml:space="preserve"> </w:t>
      </w:r>
      <w:r w:rsidRPr="007E131B">
        <w:rPr>
          <w:rFonts w:ascii="Arial" w:hAnsi="Arial"/>
        </w:rPr>
        <w:t xml:space="preserve">release of materials to the environment, the </w:t>
      </w:r>
      <w:r w:rsidR="008122D8">
        <w:rPr>
          <w:rFonts w:ascii="Arial" w:hAnsi="Arial"/>
        </w:rPr>
        <w:t>tenant</w:t>
      </w:r>
      <w:r w:rsidRPr="007E131B">
        <w:rPr>
          <w:rFonts w:ascii="Arial" w:hAnsi="Arial"/>
        </w:rPr>
        <w:t xml:space="preserve"> will indemnify the </w:t>
      </w:r>
      <w:r w:rsidR="008122D8">
        <w:rPr>
          <w:rFonts w:ascii="Arial" w:hAnsi="Arial"/>
        </w:rPr>
        <w:t>landlord</w:t>
      </w:r>
      <w:r w:rsidRPr="007E131B">
        <w:rPr>
          <w:rFonts w:ascii="Arial" w:hAnsi="Arial"/>
        </w:rPr>
        <w:t xml:space="preserve"> for any</w:t>
      </w:r>
      <w:r w:rsidR="007E131B" w:rsidRPr="007E131B">
        <w:rPr>
          <w:rFonts w:ascii="Arial" w:hAnsi="Arial"/>
        </w:rPr>
        <w:t xml:space="preserve"> </w:t>
      </w:r>
      <w:r w:rsidRPr="007E131B">
        <w:rPr>
          <w:rFonts w:ascii="Arial" w:hAnsi="Arial"/>
        </w:rPr>
        <w:t>costs of environmental cleanup and restoration as well as any penalties, fines, judgments or other amounts</w:t>
      </w:r>
      <w:r w:rsidR="007E131B" w:rsidRPr="007E131B">
        <w:rPr>
          <w:rFonts w:ascii="Arial" w:hAnsi="Arial"/>
        </w:rPr>
        <w:t xml:space="preserve"> </w:t>
      </w:r>
      <w:r w:rsidRPr="007E131B">
        <w:rPr>
          <w:rFonts w:ascii="Arial" w:hAnsi="Arial"/>
        </w:rPr>
        <w:t xml:space="preserve">incurred by </w:t>
      </w:r>
      <w:r w:rsidR="008122D8">
        <w:rPr>
          <w:rFonts w:ascii="Arial" w:hAnsi="Arial"/>
        </w:rPr>
        <w:t>landlord</w:t>
      </w:r>
      <w:r w:rsidRPr="007E131B">
        <w:rPr>
          <w:rFonts w:ascii="Arial" w:hAnsi="Arial"/>
        </w:rPr>
        <w:t xml:space="preserve"> as a result of such release.</w:t>
      </w:r>
    </w:p>
    <w:p w14:paraId="6ADF9633" w14:textId="77777777" w:rsidR="007E131B" w:rsidRDefault="007E131B" w:rsidP="002638B0">
      <w:pPr>
        <w:rPr>
          <w:rFonts w:ascii="Arial" w:hAnsi="Arial"/>
        </w:rPr>
      </w:pPr>
    </w:p>
    <w:p w14:paraId="3684D187" w14:textId="35086889" w:rsidR="008865CE" w:rsidRDefault="007E131B" w:rsidP="002638B0">
      <w:pPr>
        <w:rPr>
          <w:rFonts w:ascii="Arial" w:hAnsi="Arial"/>
        </w:rPr>
      </w:pPr>
      <w:r>
        <w:rPr>
          <w:rFonts w:ascii="Arial" w:hAnsi="Arial"/>
        </w:rPr>
        <w:t xml:space="preserve">12.  </w:t>
      </w:r>
      <w:r w:rsidRPr="007E131B">
        <w:rPr>
          <w:rFonts w:ascii="Arial" w:hAnsi="Arial"/>
        </w:rPr>
        <w:t>Any differences between the parties as to their several rights or obligations under this lease that are not settled by mutual agreement after thorough discussion, shall be submitted for arbitration to a committee of three disinterested persons, one selected by each party hereto and the third by the two thus selected. The committee’s decision shall be accepted by both parties.</w:t>
      </w:r>
    </w:p>
    <w:p w14:paraId="2108B1C8" w14:textId="77777777" w:rsidR="00CA2D75" w:rsidRDefault="00CA2D75" w:rsidP="002638B0">
      <w:pPr>
        <w:rPr>
          <w:rFonts w:ascii="Arial" w:hAnsi="Arial"/>
        </w:rPr>
      </w:pPr>
    </w:p>
    <w:p w14:paraId="140C107C" w14:textId="5E6E1677" w:rsidR="003F452E" w:rsidRDefault="00CA2D75" w:rsidP="002638B0">
      <w:pPr>
        <w:rPr>
          <w:rFonts w:ascii="Arial" w:hAnsi="Arial"/>
        </w:rPr>
      </w:pPr>
      <w:r>
        <w:rPr>
          <w:rFonts w:ascii="Arial" w:hAnsi="Arial"/>
        </w:rPr>
        <w:t xml:space="preserve">13.  </w:t>
      </w:r>
      <w:r w:rsidRPr="00CA2D75">
        <w:rPr>
          <w:rFonts w:ascii="Arial" w:hAnsi="Arial"/>
        </w:rPr>
        <w:t xml:space="preserve">Transfer of property. If the </w:t>
      </w:r>
      <w:r w:rsidR="008122D8">
        <w:rPr>
          <w:rFonts w:ascii="Arial" w:hAnsi="Arial"/>
        </w:rPr>
        <w:t>landlord</w:t>
      </w:r>
      <w:r w:rsidRPr="00CA2D75">
        <w:rPr>
          <w:rFonts w:ascii="Arial" w:hAnsi="Arial"/>
        </w:rPr>
        <w:t xml:space="preserve"> should sell or otherwise transfer title to the property, such action will be done subject to the provisions of this lease.</w:t>
      </w:r>
      <w:r>
        <w:rPr>
          <w:rFonts w:ascii="Arial" w:hAnsi="Arial"/>
        </w:rPr>
        <w:t xml:space="preserve">  </w:t>
      </w:r>
      <w:r w:rsidRPr="00CA2D75">
        <w:rPr>
          <w:rFonts w:ascii="Arial" w:hAnsi="Arial"/>
        </w:rPr>
        <w:t xml:space="preserve">The provisions of this lease shall be binding upon the heirs, executors, administrators, and successors of both </w:t>
      </w:r>
      <w:r w:rsidR="008122D8">
        <w:rPr>
          <w:rFonts w:ascii="Arial" w:hAnsi="Arial"/>
        </w:rPr>
        <w:t>landlord</w:t>
      </w:r>
      <w:r w:rsidRPr="00CA2D75">
        <w:rPr>
          <w:rFonts w:ascii="Arial" w:hAnsi="Arial"/>
        </w:rPr>
        <w:t xml:space="preserve"> and </w:t>
      </w:r>
      <w:r w:rsidR="008122D8">
        <w:rPr>
          <w:rFonts w:ascii="Arial" w:hAnsi="Arial"/>
        </w:rPr>
        <w:t>tenant</w:t>
      </w:r>
      <w:r w:rsidRPr="00CA2D75">
        <w:rPr>
          <w:rFonts w:ascii="Arial" w:hAnsi="Arial"/>
        </w:rPr>
        <w:t xml:space="preserve"> in like manner as upon the original parties, except as provided by mutual written agreement.</w:t>
      </w:r>
    </w:p>
    <w:p w14:paraId="5166BFB5" w14:textId="77777777" w:rsidR="00370ADC" w:rsidRPr="007E131B" w:rsidRDefault="00370ADC" w:rsidP="002638B0">
      <w:pPr>
        <w:rPr>
          <w:rFonts w:ascii="Arial" w:hAnsi="Arial"/>
        </w:rPr>
      </w:pPr>
    </w:p>
    <w:p w14:paraId="297E1B42" w14:textId="2663A81C" w:rsidR="008865CE" w:rsidRPr="00370ADC" w:rsidRDefault="001B0E05">
      <w:pPr>
        <w:rPr>
          <w:rFonts w:ascii="Arial" w:hAnsi="Arial"/>
        </w:rPr>
      </w:pPr>
      <w:r>
        <w:rPr>
          <w:rFonts w:ascii="Arial" w:hAnsi="Arial"/>
          <w:noProof/>
        </w:rPr>
        <w:t>(MAP /</w:t>
      </w:r>
      <w:r w:rsidR="00414467">
        <w:rPr>
          <w:rFonts w:ascii="Arial" w:hAnsi="Arial"/>
          <w:noProof/>
        </w:rPr>
        <w:t xml:space="preserve"> GRAPHIC HERE</w:t>
      </w:r>
      <w:r>
        <w:rPr>
          <w:rFonts w:ascii="Arial" w:hAnsi="Arial"/>
          <w:noProof/>
        </w:rPr>
        <w:t>)</w:t>
      </w:r>
    </w:p>
    <w:p w14:paraId="2E2DF310" w14:textId="77777777" w:rsidR="00CA2D75" w:rsidRDefault="00CA2D75" w:rsidP="003F452E">
      <w:pPr>
        <w:jc w:val="center"/>
        <w:rPr>
          <w:rFonts w:ascii="Arial" w:hAnsi="Arial"/>
          <w:b/>
        </w:rPr>
      </w:pPr>
    </w:p>
    <w:p w14:paraId="06D5FAC8" w14:textId="2066F97E" w:rsidR="00ED212F" w:rsidRPr="007E131B" w:rsidRDefault="00ED212F" w:rsidP="008122D8">
      <w:pPr>
        <w:outlineLvl w:val="0"/>
        <w:rPr>
          <w:rFonts w:ascii="Arial" w:hAnsi="Arial"/>
          <w:b/>
        </w:rPr>
      </w:pPr>
      <w:r w:rsidRPr="007E131B">
        <w:rPr>
          <w:rFonts w:ascii="Arial" w:hAnsi="Arial"/>
          <w:b/>
        </w:rPr>
        <w:t>Signatures:</w:t>
      </w:r>
    </w:p>
    <w:p w14:paraId="75DB014F" w14:textId="77777777" w:rsidR="00553C5E" w:rsidRPr="007E131B" w:rsidRDefault="00553C5E" w:rsidP="00553C5E">
      <w:pPr>
        <w:rPr>
          <w:rFonts w:ascii="Arial" w:hAnsi="Arial"/>
        </w:rPr>
      </w:pPr>
    </w:p>
    <w:p w14:paraId="178DBA91" w14:textId="78D9ED43" w:rsidR="00553C5E" w:rsidRPr="003F452E" w:rsidRDefault="00553C5E" w:rsidP="008122D8">
      <w:pPr>
        <w:outlineLvl w:val="0"/>
        <w:rPr>
          <w:rFonts w:ascii="Arial" w:hAnsi="Arial"/>
          <w:b/>
        </w:rPr>
      </w:pPr>
      <w:r w:rsidRPr="003F452E">
        <w:rPr>
          <w:rFonts w:ascii="Arial" w:hAnsi="Arial"/>
          <w:b/>
        </w:rPr>
        <w:t>Landlord Name</w:t>
      </w:r>
      <w:r w:rsidR="001B0E05">
        <w:rPr>
          <w:rFonts w:ascii="Arial" w:hAnsi="Arial"/>
          <w:b/>
        </w:rPr>
        <w:t>: NAME HERE</w:t>
      </w:r>
    </w:p>
    <w:p w14:paraId="1517D8F8" w14:textId="7778042B" w:rsidR="003F452E" w:rsidRDefault="003F452E" w:rsidP="008122D8">
      <w:pPr>
        <w:outlineLvl w:val="0"/>
        <w:rPr>
          <w:rFonts w:ascii="Arial" w:hAnsi="Arial"/>
        </w:rPr>
      </w:pPr>
      <w:r w:rsidRPr="007E131B">
        <w:rPr>
          <w:rFonts w:ascii="Arial" w:hAnsi="Arial"/>
        </w:rPr>
        <w:t>Landlord Address:</w:t>
      </w:r>
      <w:r>
        <w:rPr>
          <w:rFonts w:ascii="Arial" w:hAnsi="Arial"/>
        </w:rPr>
        <w:t xml:space="preserve"> </w:t>
      </w:r>
      <w:r w:rsidR="001B0E05">
        <w:rPr>
          <w:rFonts w:ascii="Arial" w:hAnsi="Arial"/>
        </w:rPr>
        <w:t>ADDRESS HERE</w:t>
      </w:r>
    </w:p>
    <w:p w14:paraId="4BF00583" w14:textId="2DA1708F" w:rsidR="00ED212F" w:rsidRDefault="003F452E" w:rsidP="00553C5E">
      <w:pPr>
        <w:rPr>
          <w:rFonts w:ascii="Arial" w:hAnsi="Arial"/>
        </w:rPr>
      </w:pPr>
      <w:r w:rsidRPr="007E131B">
        <w:rPr>
          <w:rFonts w:ascii="Arial" w:hAnsi="Arial"/>
        </w:rPr>
        <w:t>Landlord Signature:</w:t>
      </w:r>
    </w:p>
    <w:p w14:paraId="13C2AED9" w14:textId="77777777" w:rsidR="003F452E" w:rsidRPr="007E131B" w:rsidRDefault="003F452E" w:rsidP="00553C5E">
      <w:pPr>
        <w:rPr>
          <w:rFonts w:ascii="Arial" w:hAnsi="Arial"/>
        </w:rPr>
      </w:pPr>
    </w:p>
    <w:p w14:paraId="333B0459" w14:textId="41975AAA" w:rsidR="00553C5E" w:rsidRPr="007E131B" w:rsidRDefault="00553C5E" w:rsidP="00553C5E">
      <w:pPr>
        <w:rPr>
          <w:rFonts w:ascii="Arial" w:hAnsi="Arial"/>
        </w:rPr>
      </w:pPr>
      <w:r w:rsidRPr="007E131B">
        <w:rPr>
          <w:rFonts w:ascii="Arial" w:hAnsi="Arial"/>
        </w:rPr>
        <w:t>_________________________</w:t>
      </w:r>
      <w:r w:rsidR="003F452E">
        <w:rPr>
          <w:rFonts w:ascii="Arial" w:hAnsi="Arial"/>
        </w:rPr>
        <w:t>_______________________</w:t>
      </w:r>
      <w:r w:rsidR="00ED212F" w:rsidRPr="007E131B">
        <w:rPr>
          <w:rFonts w:ascii="Arial" w:hAnsi="Arial"/>
        </w:rPr>
        <w:t>__</w:t>
      </w:r>
      <w:r w:rsidR="003F452E">
        <w:rPr>
          <w:rFonts w:ascii="Arial" w:hAnsi="Arial"/>
        </w:rPr>
        <w:t xml:space="preserve">  Date ___________</w:t>
      </w:r>
    </w:p>
    <w:p w14:paraId="7A22A298" w14:textId="77777777" w:rsidR="00553C5E" w:rsidRPr="007E131B" w:rsidRDefault="00553C5E" w:rsidP="00553C5E">
      <w:pPr>
        <w:rPr>
          <w:rFonts w:ascii="Arial" w:hAnsi="Arial"/>
        </w:rPr>
      </w:pPr>
    </w:p>
    <w:p w14:paraId="0761E4AC" w14:textId="77777777" w:rsidR="00553C5E" w:rsidRPr="007E131B" w:rsidRDefault="00553C5E" w:rsidP="00553C5E">
      <w:pPr>
        <w:rPr>
          <w:rFonts w:ascii="Arial" w:hAnsi="Arial"/>
        </w:rPr>
      </w:pPr>
    </w:p>
    <w:p w14:paraId="5B1B0A7F" w14:textId="3873BE80" w:rsidR="00553C5E" w:rsidRPr="003F452E" w:rsidRDefault="00553C5E" w:rsidP="008122D8">
      <w:pPr>
        <w:outlineLvl w:val="0"/>
        <w:rPr>
          <w:rFonts w:ascii="Arial" w:hAnsi="Arial"/>
          <w:b/>
        </w:rPr>
      </w:pPr>
      <w:r w:rsidRPr="003F452E">
        <w:rPr>
          <w:rFonts w:ascii="Arial" w:hAnsi="Arial"/>
          <w:b/>
        </w:rPr>
        <w:t xml:space="preserve">Tenant Name: </w:t>
      </w:r>
      <w:r w:rsidR="001B0E05">
        <w:rPr>
          <w:rFonts w:ascii="Arial" w:hAnsi="Arial"/>
          <w:b/>
        </w:rPr>
        <w:t>NAME HERE</w:t>
      </w:r>
    </w:p>
    <w:p w14:paraId="6332757E" w14:textId="3E63992B" w:rsidR="003F452E" w:rsidRDefault="003F452E" w:rsidP="008122D8">
      <w:pPr>
        <w:outlineLvl w:val="0"/>
        <w:rPr>
          <w:rFonts w:ascii="Arial" w:hAnsi="Arial"/>
        </w:rPr>
      </w:pPr>
      <w:r>
        <w:rPr>
          <w:rFonts w:ascii="Arial" w:hAnsi="Arial"/>
        </w:rPr>
        <w:t xml:space="preserve">Tenant Address: </w:t>
      </w:r>
      <w:r w:rsidR="001B0E05">
        <w:rPr>
          <w:rFonts w:ascii="Arial" w:hAnsi="Arial"/>
        </w:rPr>
        <w:t>ADDRESS HERE</w:t>
      </w:r>
    </w:p>
    <w:p w14:paraId="376E851A" w14:textId="4AF23B0F" w:rsidR="00553C5E" w:rsidRPr="007E131B" w:rsidRDefault="00553C5E" w:rsidP="00553C5E">
      <w:pPr>
        <w:rPr>
          <w:rFonts w:ascii="Arial" w:hAnsi="Arial"/>
        </w:rPr>
      </w:pPr>
      <w:r w:rsidRPr="007E131B">
        <w:rPr>
          <w:rFonts w:ascii="Arial" w:hAnsi="Arial"/>
        </w:rPr>
        <w:t xml:space="preserve">Tenant Signature: </w:t>
      </w:r>
      <w:r w:rsidR="00ED212F" w:rsidRPr="007E131B">
        <w:rPr>
          <w:rFonts w:ascii="Arial" w:hAnsi="Arial"/>
        </w:rPr>
        <w:br/>
      </w:r>
    </w:p>
    <w:p w14:paraId="0748386D" w14:textId="33D280BC" w:rsidR="007E131B" w:rsidRDefault="003F452E" w:rsidP="00553C5E">
      <w:pPr>
        <w:rPr>
          <w:rFonts w:ascii="Arial" w:hAnsi="Arial"/>
        </w:rPr>
      </w:pPr>
      <w:r w:rsidRPr="007E131B">
        <w:rPr>
          <w:rFonts w:ascii="Arial" w:hAnsi="Arial"/>
        </w:rPr>
        <w:t>_________________________</w:t>
      </w:r>
      <w:r>
        <w:rPr>
          <w:rFonts w:ascii="Arial" w:hAnsi="Arial"/>
        </w:rPr>
        <w:t>_______________________</w:t>
      </w:r>
      <w:r w:rsidRPr="007E131B">
        <w:rPr>
          <w:rFonts w:ascii="Arial" w:hAnsi="Arial"/>
        </w:rPr>
        <w:t>__</w:t>
      </w:r>
      <w:r>
        <w:rPr>
          <w:rFonts w:ascii="Arial" w:hAnsi="Arial"/>
        </w:rPr>
        <w:t xml:space="preserve">  Date ___________</w:t>
      </w:r>
    </w:p>
    <w:p w14:paraId="3BD23B62" w14:textId="77777777" w:rsidR="009571AC" w:rsidRDefault="009571AC" w:rsidP="00553C5E">
      <w:pPr>
        <w:rPr>
          <w:rFonts w:ascii="Arial" w:hAnsi="Arial"/>
        </w:rPr>
      </w:pPr>
    </w:p>
    <w:p w14:paraId="0B3CE291" w14:textId="77777777" w:rsidR="009571AC" w:rsidRPr="007E131B" w:rsidRDefault="009571AC" w:rsidP="00553C5E">
      <w:pPr>
        <w:rPr>
          <w:rFonts w:ascii="Arial" w:hAnsi="Arial"/>
        </w:rPr>
      </w:pPr>
    </w:p>
    <w:p w14:paraId="17736B41" w14:textId="77777777" w:rsidR="007E131B" w:rsidRDefault="007E131B" w:rsidP="007E131B">
      <w:pPr>
        <w:rPr>
          <w:rFonts w:ascii="Arial" w:hAnsi="Arial"/>
        </w:rPr>
      </w:pPr>
    </w:p>
    <w:p w14:paraId="6F5FBF1F" w14:textId="5B748F6F" w:rsidR="009539E4" w:rsidRPr="007E131B" w:rsidRDefault="00414467" w:rsidP="00414467">
      <w:pPr>
        <w:tabs>
          <w:tab w:val="left" w:pos="980"/>
        </w:tabs>
        <w:rPr>
          <w:rFonts w:ascii="Arial" w:hAnsi="Arial"/>
        </w:rPr>
      </w:pPr>
      <w:r>
        <w:rPr>
          <w:rFonts w:ascii="Arial" w:hAnsi="Arial"/>
        </w:rPr>
        <w:tab/>
      </w:r>
    </w:p>
    <w:p w14:paraId="3E102EC2" w14:textId="3603C7AE" w:rsidR="007E131B" w:rsidRDefault="007E131B" w:rsidP="007E131B">
      <w:pPr>
        <w:rPr>
          <w:rFonts w:ascii="Arial" w:hAnsi="Arial"/>
        </w:rPr>
      </w:pPr>
      <w:r w:rsidRPr="007E131B">
        <w:rPr>
          <w:rFonts w:ascii="Arial" w:hAnsi="Arial"/>
        </w:rPr>
        <w:t xml:space="preserve">On this </w:t>
      </w:r>
      <w:r w:rsidR="00414467">
        <w:rPr>
          <w:rFonts w:ascii="Arial" w:hAnsi="Arial"/>
        </w:rPr>
        <w:t>DAY</w:t>
      </w:r>
      <w:r w:rsidRPr="007E131B">
        <w:rPr>
          <w:rFonts w:ascii="Arial" w:hAnsi="Arial"/>
        </w:rPr>
        <w:t xml:space="preserve"> day of </w:t>
      </w:r>
      <w:r w:rsidR="00414467">
        <w:rPr>
          <w:rFonts w:ascii="Arial" w:hAnsi="Arial"/>
        </w:rPr>
        <w:t>MONTH</w:t>
      </w:r>
      <w:r w:rsidRPr="007E131B">
        <w:rPr>
          <w:rFonts w:ascii="Arial" w:hAnsi="Arial"/>
        </w:rPr>
        <w:t xml:space="preserve"> A.D. </w:t>
      </w:r>
      <w:r w:rsidR="00414467">
        <w:rPr>
          <w:rFonts w:ascii="Arial" w:hAnsi="Arial"/>
        </w:rPr>
        <w:t>YEAR</w:t>
      </w:r>
      <w:r w:rsidRPr="007E131B">
        <w:rPr>
          <w:rFonts w:ascii="Arial" w:hAnsi="Arial"/>
        </w:rPr>
        <w:t xml:space="preserve"> , before me, the undersigned, a Notary Public in said State, personally appeared </w:t>
      </w:r>
      <w:r w:rsidR="001B0E05">
        <w:rPr>
          <w:rFonts w:ascii="Arial" w:hAnsi="Arial"/>
          <w:b/>
        </w:rPr>
        <w:t>NAME HERE</w:t>
      </w:r>
      <w:r w:rsidRPr="003F452E">
        <w:rPr>
          <w:rFonts w:ascii="Arial" w:hAnsi="Arial"/>
          <w:b/>
        </w:rPr>
        <w:t xml:space="preserve"> </w:t>
      </w:r>
      <w:r w:rsidRPr="007E131B">
        <w:rPr>
          <w:rFonts w:ascii="Arial" w:hAnsi="Arial"/>
        </w:rPr>
        <w:t xml:space="preserve">and </w:t>
      </w:r>
      <w:r w:rsidR="001B0E05">
        <w:rPr>
          <w:rFonts w:ascii="Arial" w:hAnsi="Arial"/>
          <w:b/>
        </w:rPr>
        <w:t>NAME HERE</w:t>
      </w:r>
      <w:r w:rsidRPr="007E131B">
        <w:rPr>
          <w:rFonts w:ascii="Arial" w:hAnsi="Arial"/>
        </w:rPr>
        <w:t xml:space="preserve"> to me known to be the identical persons named in and who executed the foregoing instrument, and acknowledged that they executed the same as their voluntary act and deed.</w:t>
      </w:r>
    </w:p>
    <w:p w14:paraId="169864CD" w14:textId="77777777" w:rsidR="009539E4" w:rsidRPr="007E131B" w:rsidRDefault="009539E4" w:rsidP="007E131B">
      <w:pPr>
        <w:rPr>
          <w:rFonts w:ascii="Arial" w:hAnsi="Arial"/>
        </w:rPr>
      </w:pPr>
    </w:p>
    <w:p w14:paraId="0DDE9C1A" w14:textId="77777777" w:rsidR="007E131B" w:rsidRPr="007E131B" w:rsidRDefault="007E131B" w:rsidP="007E131B">
      <w:pPr>
        <w:jc w:val="right"/>
        <w:rPr>
          <w:rFonts w:ascii="Arial" w:hAnsi="Arial"/>
        </w:rPr>
      </w:pPr>
    </w:p>
    <w:p w14:paraId="0D5AAE5B" w14:textId="30FF1CF2" w:rsidR="007E131B" w:rsidRPr="007E131B" w:rsidRDefault="003F452E" w:rsidP="007E131B">
      <w:pPr>
        <w:jc w:val="right"/>
        <w:rPr>
          <w:rFonts w:ascii="Arial" w:hAnsi="Arial"/>
        </w:rPr>
      </w:pPr>
      <w:r>
        <w:rPr>
          <w:rFonts w:ascii="Arial" w:hAnsi="Arial"/>
        </w:rPr>
        <w:t>__</w:t>
      </w:r>
      <w:r w:rsidR="009539E4">
        <w:rPr>
          <w:rFonts w:ascii="Arial" w:hAnsi="Arial"/>
        </w:rPr>
        <w:t>_______</w:t>
      </w:r>
      <w:r w:rsidR="007E131B" w:rsidRPr="007E131B">
        <w:rPr>
          <w:rFonts w:ascii="Arial" w:hAnsi="Arial"/>
        </w:rPr>
        <w:t>__________________________</w:t>
      </w:r>
    </w:p>
    <w:p w14:paraId="78A9717B" w14:textId="7AD32EC5" w:rsidR="007E131B" w:rsidRPr="007E131B" w:rsidRDefault="007E131B" w:rsidP="007E131B">
      <w:pPr>
        <w:jc w:val="right"/>
        <w:rPr>
          <w:rFonts w:ascii="Arial" w:hAnsi="Arial"/>
        </w:rPr>
      </w:pPr>
      <w:r w:rsidRPr="007E131B">
        <w:rPr>
          <w:rFonts w:ascii="Arial" w:hAnsi="Arial"/>
        </w:rPr>
        <w:t>Notary Public</w:t>
      </w:r>
    </w:p>
    <w:sectPr w:rsidR="007E131B" w:rsidRPr="007E131B" w:rsidSect="002638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315BB" w14:textId="77777777" w:rsidR="0007721C" w:rsidRDefault="0007721C" w:rsidP="0007721C">
      <w:r>
        <w:separator/>
      </w:r>
    </w:p>
  </w:endnote>
  <w:endnote w:type="continuationSeparator" w:id="0">
    <w:p w14:paraId="112F5F53" w14:textId="77777777" w:rsidR="0007721C" w:rsidRDefault="0007721C" w:rsidP="0007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8D16" w14:textId="4ABCECCE" w:rsidR="0007721C" w:rsidRPr="00DE76F7" w:rsidRDefault="0007721C" w:rsidP="0007721C">
    <w:pPr>
      <w:pStyle w:val="Footer"/>
      <w:jc w:val="center"/>
      <w:rPr>
        <w:rFonts w:ascii="Arial" w:hAnsi="Arial"/>
        <w:sz w:val="20"/>
        <w:szCs w:val="20"/>
      </w:rPr>
    </w:pPr>
    <w:r w:rsidRPr="00DE76F7">
      <w:rPr>
        <w:rFonts w:ascii="Arial" w:hAnsi="Arial" w:cs="Times New Roman"/>
        <w:sz w:val="20"/>
        <w:szCs w:val="20"/>
      </w:rPr>
      <w:t xml:space="preserve">Page </w:t>
    </w:r>
    <w:r w:rsidRPr="00DE76F7">
      <w:rPr>
        <w:rFonts w:ascii="Arial" w:hAnsi="Arial" w:cs="Times New Roman"/>
        <w:sz w:val="20"/>
        <w:szCs w:val="20"/>
      </w:rPr>
      <w:fldChar w:fldCharType="begin"/>
    </w:r>
    <w:r w:rsidRPr="00DE76F7">
      <w:rPr>
        <w:rFonts w:ascii="Arial" w:hAnsi="Arial" w:cs="Times New Roman"/>
        <w:sz w:val="20"/>
        <w:szCs w:val="20"/>
      </w:rPr>
      <w:instrText xml:space="preserve"> PAGE </w:instrText>
    </w:r>
    <w:r w:rsidRPr="00DE76F7">
      <w:rPr>
        <w:rFonts w:ascii="Arial" w:hAnsi="Arial" w:cs="Times New Roman"/>
        <w:sz w:val="20"/>
        <w:szCs w:val="20"/>
      </w:rPr>
      <w:fldChar w:fldCharType="separate"/>
    </w:r>
    <w:r w:rsidR="005D5376">
      <w:rPr>
        <w:rFonts w:ascii="Arial" w:hAnsi="Arial" w:cs="Times New Roman"/>
        <w:noProof/>
        <w:sz w:val="20"/>
        <w:szCs w:val="20"/>
      </w:rPr>
      <w:t>1</w:t>
    </w:r>
    <w:r w:rsidRPr="00DE76F7">
      <w:rPr>
        <w:rFonts w:ascii="Arial" w:hAnsi="Arial" w:cs="Times New Roman"/>
        <w:sz w:val="20"/>
        <w:szCs w:val="20"/>
      </w:rPr>
      <w:fldChar w:fldCharType="end"/>
    </w:r>
    <w:r w:rsidRPr="00DE76F7">
      <w:rPr>
        <w:rFonts w:ascii="Arial" w:hAnsi="Arial" w:cs="Times New Roman"/>
        <w:sz w:val="20"/>
        <w:szCs w:val="20"/>
      </w:rPr>
      <w:t xml:space="preserve"> of </w:t>
    </w:r>
    <w:r w:rsidRPr="00DE76F7">
      <w:rPr>
        <w:rFonts w:ascii="Arial" w:hAnsi="Arial" w:cs="Times New Roman"/>
        <w:sz w:val="20"/>
        <w:szCs w:val="20"/>
      </w:rPr>
      <w:fldChar w:fldCharType="begin"/>
    </w:r>
    <w:r w:rsidRPr="00DE76F7">
      <w:rPr>
        <w:rFonts w:ascii="Arial" w:hAnsi="Arial" w:cs="Times New Roman"/>
        <w:sz w:val="20"/>
        <w:szCs w:val="20"/>
      </w:rPr>
      <w:instrText xml:space="preserve"> NUMPAGES </w:instrText>
    </w:r>
    <w:r w:rsidRPr="00DE76F7">
      <w:rPr>
        <w:rFonts w:ascii="Arial" w:hAnsi="Arial" w:cs="Times New Roman"/>
        <w:sz w:val="20"/>
        <w:szCs w:val="20"/>
      </w:rPr>
      <w:fldChar w:fldCharType="separate"/>
    </w:r>
    <w:r w:rsidR="005D5376">
      <w:rPr>
        <w:rFonts w:ascii="Arial" w:hAnsi="Arial" w:cs="Times New Roman"/>
        <w:noProof/>
        <w:sz w:val="20"/>
        <w:szCs w:val="20"/>
      </w:rPr>
      <w:t>1</w:t>
    </w:r>
    <w:r w:rsidRPr="00DE76F7">
      <w:rPr>
        <w:rFonts w:ascii="Arial" w:hAnsi="Arial" w:cs="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D02E8" w14:textId="77777777" w:rsidR="0007721C" w:rsidRDefault="0007721C" w:rsidP="0007721C">
      <w:r>
        <w:separator/>
      </w:r>
    </w:p>
  </w:footnote>
  <w:footnote w:type="continuationSeparator" w:id="0">
    <w:p w14:paraId="47574D54" w14:textId="77777777" w:rsidR="0007721C" w:rsidRDefault="0007721C" w:rsidP="00077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18"/>
    <w:rsid w:val="0007721C"/>
    <w:rsid w:val="00185624"/>
    <w:rsid w:val="001B0E05"/>
    <w:rsid w:val="00237418"/>
    <w:rsid w:val="002638B0"/>
    <w:rsid w:val="00370ADC"/>
    <w:rsid w:val="003F452E"/>
    <w:rsid w:val="00414467"/>
    <w:rsid w:val="004A395F"/>
    <w:rsid w:val="00507E74"/>
    <w:rsid w:val="00553C5E"/>
    <w:rsid w:val="005B085B"/>
    <w:rsid w:val="005D5376"/>
    <w:rsid w:val="007D5A23"/>
    <w:rsid w:val="007E131B"/>
    <w:rsid w:val="008122D8"/>
    <w:rsid w:val="00831BEE"/>
    <w:rsid w:val="00844B1A"/>
    <w:rsid w:val="008865CE"/>
    <w:rsid w:val="009539E4"/>
    <w:rsid w:val="009571AC"/>
    <w:rsid w:val="00990448"/>
    <w:rsid w:val="00C65ED4"/>
    <w:rsid w:val="00C933EE"/>
    <w:rsid w:val="00CA2D75"/>
    <w:rsid w:val="00CE54FA"/>
    <w:rsid w:val="00DD0F24"/>
    <w:rsid w:val="00DE76F7"/>
    <w:rsid w:val="00ED2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331C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95F"/>
    <w:pPr>
      <w:ind w:left="720"/>
      <w:contextualSpacing/>
    </w:pPr>
  </w:style>
  <w:style w:type="paragraph" w:styleId="BalloonText">
    <w:name w:val="Balloon Text"/>
    <w:basedOn w:val="Normal"/>
    <w:link w:val="BalloonTextChar"/>
    <w:uiPriority w:val="99"/>
    <w:semiHidden/>
    <w:unhideWhenUsed/>
    <w:rsid w:val="00886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5CE"/>
    <w:rPr>
      <w:rFonts w:ascii="Lucida Grande" w:hAnsi="Lucida Grande" w:cs="Lucida Grande"/>
      <w:sz w:val="18"/>
      <w:szCs w:val="18"/>
    </w:rPr>
  </w:style>
  <w:style w:type="paragraph" w:styleId="Header">
    <w:name w:val="header"/>
    <w:basedOn w:val="Normal"/>
    <w:link w:val="HeaderChar"/>
    <w:uiPriority w:val="99"/>
    <w:unhideWhenUsed/>
    <w:rsid w:val="0007721C"/>
    <w:pPr>
      <w:tabs>
        <w:tab w:val="center" w:pos="4320"/>
        <w:tab w:val="right" w:pos="8640"/>
      </w:tabs>
    </w:pPr>
  </w:style>
  <w:style w:type="character" w:customStyle="1" w:styleId="HeaderChar">
    <w:name w:val="Header Char"/>
    <w:basedOn w:val="DefaultParagraphFont"/>
    <w:link w:val="Header"/>
    <w:uiPriority w:val="99"/>
    <w:rsid w:val="0007721C"/>
  </w:style>
  <w:style w:type="paragraph" w:styleId="Footer">
    <w:name w:val="footer"/>
    <w:basedOn w:val="Normal"/>
    <w:link w:val="FooterChar"/>
    <w:uiPriority w:val="99"/>
    <w:unhideWhenUsed/>
    <w:rsid w:val="0007721C"/>
    <w:pPr>
      <w:tabs>
        <w:tab w:val="center" w:pos="4320"/>
        <w:tab w:val="right" w:pos="8640"/>
      </w:tabs>
    </w:pPr>
  </w:style>
  <w:style w:type="character" w:customStyle="1" w:styleId="FooterChar">
    <w:name w:val="Footer Char"/>
    <w:basedOn w:val="DefaultParagraphFont"/>
    <w:link w:val="Footer"/>
    <w:uiPriority w:val="99"/>
    <w:rsid w:val="000772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95F"/>
    <w:pPr>
      <w:ind w:left="720"/>
      <w:contextualSpacing/>
    </w:pPr>
  </w:style>
  <w:style w:type="paragraph" w:styleId="BalloonText">
    <w:name w:val="Balloon Text"/>
    <w:basedOn w:val="Normal"/>
    <w:link w:val="BalloonTextChar"/>
    <w:uiPriority w:val="99"/>
    <w:semiHidden/>
    <w:unhideWhenUsed/>
    <w:rsid w:val="008865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5CE"/>
    <w:rPr>
      <w:rFonts w:ascii="Lucida Grande" w:hAnsi="Lucida Grande" w:cs="Lucida Grande"/>
      <w:sz w:val="18"/>
      <w:szCs w:val="18"/>
    </w:rPr>
  </w:style>
  <w:style w:type="paragraph" w:styleId="Header">
    <w:name w:val="header"/>
    <w:basedOn w:val="Normal"/>
    <w:link w:val="HeaderChar"/>
    <w:uiPriority w:val="99"/>
    <w:unhideWhenUsed/>
    <w:rsid w:val="0007721C"/>
    <w:pPr>
      <w:tabs>
        <w:tab w:val="center" w:pos="4320"/>
        <w:tab w:val="right" w:pos="8640"/>
      </w:tabs>
    </w:pPr>
  </w:style>
  <w:style w:type="character" w:customStyle="1" w:styleId="HeaderChar">
    <w:name w:val="Header Char"/>
    <w:basedOn w:val="DefaultParagraphFont"/>
    <w:link w:val="Header"/>
    <w:uiPriority w:val="99"/>
    <w:rsid w:val="0007721C"/>
  </w:style>
  <w:style w:type="paragraph" w:styleId="Footer">
    <w:name w:val="footer"/>
    <w:basedOn w:val="Normal"/>
    <w:link w:val="FooterChar"/>
    <w:uiPriority w:val="99"/>
    <w:unhideWhenUsed/>
    <w:rsid w:val="0007721C"/>
    <w:pPr>
      <w:tabs>
        <w:tab w:val="center" w:pos="4320"/>
        <w:tab w:val="right" w:pos="8640"/>
      </w:tabs>
    </w:pPr>
  </w:style>
  <w:style w:type="character" w:customStyle="1" w:styleId="FooterChar">
    <w:name w:val="Footer Char"/>
    <w:basedOn w:val="DefaultParagraphFont"/>
    <w:link w:val="Footer"/>
    <w:uiPriority w:val="99"/>
    <w:rsid w:val="0007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0894">
      <w:bodyDiv w:val="1"/>
      <w:marLeft w:val="0"/>
      <w:marRight w:val="0"/>
      <w:marTop w:val="0"/>
      <w:marBottom w:val="0"/>
      <w:divBdr>
        <w:top w:val="none" w:sz="0" w:space="0" w:color="auto"/>
        <w:left w:val="none" w:sz="0" w:space="0" w:color="auto"/>
        <w:bottom w:val="none" w:sz="0" w:space="0" w:color="auto"/>
        <w:right w:val="none" w:sz="0" w:space="0" w:color="auto"/>
      </w:divBdr>
      <w:divsChild>
        <w:div w:id="675088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745</Words>
  <Characters>4251</Characters>
  <Application>Microsoft Macintosh Word</Application>
  <DocSecurity>0</DocSecurity>
  <Lines>35</Lines>
  <Paragraphs>9</Paragraphs>
  <ScaleCrop>false</ScaleCrop>
  <Company>C2</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Covington</dc:creator>
  <cp:keywords/>
  <dc:description/>
  <cp:lastModifiedBy>Nate Covington</cp:lastModifiedBy>
  <cp:revision>26</cp:revision>
  <cp:lastPrinted>2015-10-05T16:28:00Z</cp:lastPrinted>
  <dcterms:created xsi:type="dcterms:W3CDTF">2015-10-05T13:02:00Z</dcterms:created>
  <dcterms:modified xsi:type="dcterms:W3CDTF">2015-12-02T17:07:00Z</dcterms:modified>
</cp:coreProperties>
</file>